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32C49" w14:textId="29E708B0" w:rsidR="00CE3861" w:rsidRPr="004F315F" w:rsidRDefault="00CE3861" w:rsidP="006148B6">
      <w:pPr>
        <w:jc w:val="center"/>
        <w:rPr>
          <w:rFonts w:ascii="Times New Roman" w:hAnsi="Times New Roman" w:cs="Times New Roman"/>
          <w:b/>
          <w:bCs/>
          <w:lang w:val="is-IS"/>
        </w:rPr>
      </w:pPr>
      <w:r w:rsidRPr="004F315F">
        <w:rPr>
          <w:rFonts w:ascii="Times New Roman" w:hAnsi="Times New Roman" w:cs="Times New Roman"/>
          <w:b/>
          <w:bCs/>
          <w:lang w:val="is-IS"/>
        </w:rPr>
        <w:t xml:space="preserve">Invitation to Submit Manuscripts to the </w:t>
      </w:r>
      <w:r w:rsidR="00E415D0" w:rsidRPr="004F315F">
        <w:rPr>
          <w:rFonts w:ascii="Times New Roman" w:hAnsi="Times New Roman" w:cs="Times New Roman"/>
          <w:b/>
          <w:bCs/>
          <w:lang w:val="is-IS"/>
        </w:rPr>
        <w:t>1</w:t>
      </w:r>
      <w:r w:rsidR="00C82A79">
        <w:rPr>
          <w:rFonts w:ascii="Times New Roman" w:hAnsi="Times New Roman" w:cs="Times New Roman"/>
          <w:b/>
          <w:bCs/>
          <w:lang w:val="is-IS"/>
        </w:rPr>
        <w:t>7</w:t>
      </w:r>
      <w:r w:rsidR="00E415D0" w:rsidRPr="004F315F">
        <w:rPr>
          <w:rFonts w:ascii="Times New Roman" w:hAnsi="Times New Roman" w:cs="Times New Roman"/>
          <w:b/>
          <w:bCs/>
          <w:lang w:val="is-IS"/>
        </w:rPr>
        <w:t xml:space="preserve">th volume of </w:t>
      </w:r>
      <w:r w:rsidR="00E415D0" w:rsidRPr="004F315F">
        <w:rPr>
          <w:rFonts w:ascii="Times New Roman" w:hAnsi="Times New Roman" w:cs="Times New Roman"/>
          <w:b/>
          <w:bCs/>
          <w:i/>
          <w:iCs/>
          <w:lang w:val="is-IS"/>
        </w:rPr>
        <w:t xml:space="preserve">Yearbook of </w:t>
      </w:r>
      <w:r w:rsidRPr="004F315F">
        <w:rPr>
          <w:rFonts w:ascii="Times New Roman" w:hAnsi="Times New Roman" w:cs="Times New Roman"/>
          <w:b/>
          <w:bCs/>
          <w:i/>
          <w:iCs/>
          <w:lang w:val="is-IS"/>
        </w:rPr>
        <w:t>Polar Law</w:t>
      </w:r>
    </w:p>
    <w:p w14:paraId="5E680AB3" w14:textId="08448A3A" w:rsidR="00CE3861" w:rsidRDefault="00CE3861" w:rsidP="006148B6">
      <w:pPr>
        <w:jc w:val="center"/>
        <w:rPr>
          <w:rFonts w:ascii="Times New Roman" w:hAnsi="Times New Roman" w:cs="Times New Roman"/>
          <w:lang w:val="is-IS"/>
        </w:rPr>
      </w:pPr>
    </w:p>
    <w:p w14:paraId="5CCCE310" w14:textId="7862DFD9" w:rsidR="00224A26" w:rsidRDefault="00224A26" w:rsidP="009C229C">
      <w:pPr>
        <w:ind w:leftChars="1890" w:left="4536"/>
        <w:rPr>
          <w:rFonts w:ascii="Times New Roman" w:hAnsi="Times New Roman" w:cs="Times New Roman"/>
          <w:b/>
          <w:bCs/>
          <w:lang w:val="is-IS"/>
        </w:rPr>
      </w:pPr>
      <w:r w:rsidRPr="007273B1">
        <w:rPr>
          <w:rFonts w:ascii="Times New Roman" w:hAnsi="Times New Roman" w:cs="Times New Roman"/>
          <w:b/>
          <w:bCs/>
          <w:lang w:val="is-IS"/>
        </w:rPr>
        <w:t>Special Guest Editors for the 17th Volume</w:t>
      </w:r>
    </w:p>
    <w:p w14:paraId="764E17E2" w14:textId="7071E78C" w:rsidR="007273B1" w:rsidRPr="007273B1" w:rsidRDefault="007273B1" w:rsidP="009C229C">
      <w:pPr>
        <w:ind w:leftChars="1890" w:left="4536" w:firstLineChars="50" w:firstLine="122"/>
        <w:rPr>
          <w:rFonts w:ascii="Times New Roman" w:hAnsi="Times New Roman" w:cs="Times New Roman"/>
          <w:b/>
          <w:bCs/>
          <w:lang w:val="is-IS"/>
        </w:rPr>
      </w:pPr>
      <w:r w:rsidRPr="007273B1">
        <w:rPr>
          <w:rFonts w:ascii="Times New Roman" w:hAnsi="Times New Roman" w:cs="Times New Roman"/>
          <w:b/>
          <w:bCs/>
          <w:lang w:val="is-IS"/>
        </w:rPr>
        <w:t>Ekaterina Zmyvalova</w:t>
      </w:r>
    </w:p>
    <w:p w14:paraId="25F681BB" w14:textId="77777777" w:rsidR="007273B1" w:rsidRPr="007273B1" w:rsidRDefault="007273B1" w:rsidP="009C229C">
      <w:pPr>
        <w:ind w:leftChars="1890" w:left="4536" w:firstLineChars="50" w:firstLine="122"/>
        <w:rPr>
          <w:rFonts w:ascii="Times New Roman" w:hAnsi="Times New Roman" w:cs="Times New Roman"/>
          <w:b/>
          <w:bCs/>
          <w:lang w:val="is-IS"/>
        </w:rPr>
      </w:pPr>
      <w:r w:rsidRPr="007273B1">
        <w:rPr>
          <w:rFonts w:ascii="Times New Roman" w:hAnsi="Times New Roman" w:cs="Times New Roman"/>
          <w:b/>
          <w:bCs/>
          <w:lang w:val="is-IS"/>
        </w:rPr>
        <w:t>Elena Kavanagh</w:t>
      </w:r>
    </w:p>
    <w:p w14:paraId="601C82AF" w14:textId="77777777" w:rsidR="007273B1" w:rsidRPr="00224A26" w:rsidRDefault="007273B1" w:rsidP="009C229C">
      <w:pPr>
        <w:ind w:leftChars="1890" w:left="4536" w:firstLineChars="50" w:firstLine="122"/>
        <w:rPr>
          <w:rFonts w:ascii="Times New Roman" w:hAnsi="Times New Roman" w:cs="Times New Roman"/>
          <w:b/>
          <w:bCs/>
          <w:lang w:val="is-IS"/>
        </w:rPr>
      </w:pPr>
      <w:r w:rsidRPr="00224A26">
        <w:rPr>
          <w:rFonts w:ascii="Times New Roman" w:hAnsi="Times New Roman" w:cs="Times New Roman"/>
          <w:b/>
          <w:bCs/>
          <w:lang w:val="is-IS"/>
        </w:rPr>
        <w:t xml:space="preserve">Akiho Shibata </w:t>
      </w:r>
    </w:p>
    <w:p w14:paraId="48778858" w14:textId="2CB6776E" w:rsidR="00A44592" w:rsidRDefault="00A44592" w:rsidP="006148B6">
      <w:pPr>
        <w:jc w:val="center"/>
        <w:rPr>
          <w:rFonts w:ascii="Times New Roman" w:hAnsi="Times New Roman" w:cs="Times New Roman"/>
          <w:lang w:val="is-IS"/>
        </w:rPr>
      </w:pPr>
    </w:p>
    <w:p w14:paraId="35F45ABA" w14:textId="34D4DE3D" w:rsidR="00E415D0" w:rsidRDefault="00D83004" w:rsidP="00CE3861">
      <w:pPr>
        <w:jc w:val="both"/>
        <w:rPr>
          <w:rFonts w:ascii="Times New Roman" w:hAnsi="Times New Roman" w:cs="Times New Roman"/>
          <w:lang w:val="is-IS"/>
        </w:rPr>
      </w:pPr>
      <w:r w:rsidRPr="00A44592">
        <w:rPr>
          <w:rFonts w:ascii="Times New Roman" w:hAnsi="Times New Roman" w:cs="Times New Roman"/>
          <w:lang w:val="is-IS"/>
        </w:rPr>
        <w:t xml:space="preserve">The Special </w:t>
      </w:r>
      <w:r w:rsidR="00C82A79">
        <w:rPr>
          <w:rFonts w:ascii="Times New Roman" w:hAnsi="Times New Roman" w:cs="Times New Roman"/>
          <w:lang w:val="is-IS"/>
        </w:rPr>
        <w:t xml:space="preserve">Guest </w:t>
      </w:r>
      <w:r w:rsidRPr="00A44592">
        <w:rPr>
          <w:rFonts w:ascii="Times New Roman" w:hAnsi="Times New Roman" w:cs="Times New Roman"/>
          <w:lang w:val="is-IS"/>
        </w:rPr>
        <w:t>Editors appointed for th</w:t>
      </w:r>
      <w:r w:rsidR="00E415D0">
        <w:rPr>
          <w:rFonts w:ascii="Times New Roman" w:hAnsi="Times New Roman" w:cs="Times New Roman"/>
          <w:lang w:val="is-IS"/>
        </w:rPr>
        <w:t>is volume</w:t>
      </w:r>
      <w:r w:rsidR="007273B1">
        <w:rPr>
          <w:rFonts w:ascii="Times New Roman" w:hAnsi="Times New Roman" w:cs="Times New Roman"/>
          <w:lang w:val="is-IS"/>
        </w:rPr>
        <w:t xml:space="preserve"> </w:t>
      </w:r>
      <w:r w:rsidR="007350A2" w:rsidRPr="00A44592">
        <w:rPr>
          <w:rFonts w:ascii="Times New Roman" w:hAnsi="Times New Roman" w:cs="Times New Roman"/>
          <w:lang w:val="is-IS"/>
        </w:rPr>
        <w:t>hereby</w:t>
      </w:r>
      <w:r w:rsidR="00C82A79">
        <w:rPr>
          <w:rFonts w:ascii="Times New Roman" w:hAnsi="Times New Roman" w:cs="Times New Roman"/>
          <w:lang w:val="is-IS"/>
        </w:rPr>
        <w:t xml:space="preserve"> </w:t>
      </w:r>
      <w:r w:rsidR="007350A2" w:rsidRPr="00A44592">
        <w:rPr>
          <w:rFonts w:ascii="Times New Roman" w:hAnsi="Times New Roman" w:cs="Times New Roman"/>
          <w:lang w:val="is-IS"/>
        </w:rPr>
        <w:t>invit</w:t>
      </w:r>
      <w:r w:rsidR="00C82A79">
        <w:rPr>
          <w:rFonts w:ascii="Times New Roman" w:hAnsi="Times New Roman" w:cs="Times New Roman"/>
          <w:lang w:val="is-IS"/>
        </w:rPr>
        <w:t>e all those intereseted in polar law and policy to submit manuscripts by the deadline indicated above</w:t>
      </w:r>
      <w:r w:rsidR="00B6691E">
        <w:rPr>
          <w:rFonts w:ascii="Times New Roman" w:hAnsi="Times New Roman" w:cs="Times New Roman"/>
          <w:lang w:val="is-IS"/>
        </w:rPr>
        <w:t xml:space="preserve"> </w:t>
      </w:r>
      <w:r w:rsidR="00C82A79">
        <w:rPr>
          <w:rFonts w:ascii="Times New Roman" w:hAnsi="Times New Roman" w:cs="Times New Roman"/>
          <w:lang w:val="is-IS"/>
        </w:rPr>
        <w:t>or earlier.</w:t>
      </w:r>
    </w:p>
    <w:p w14:paraId="6CA7B874" w14:textId="77777777" w:rsidR="00E415D0" w:rsidRDefault="00E415D0" w:rsidP="00CE3861">
      <w:pPr>
        <w:jc w:val="both"/>
        <w:rPr>
          <w:rFonts w:ascii="Times New Roman" w:hAnsi="Times New Roman" w:cs="Times New Roman"/>
          <w:lang w:val="is-IS"/>
        </w:rPr>
      </w:pPr>
    </w:p>
    <w:p w14:paraId="799E08BF" w14:textId="7876F39C" w:rsidR="007350A2" w:rsidRPr="004F315F" w:rsidRDefault="007350A2" w:rsidP="005D68A1">
      <w:pPr>
        <w:jc w:val="center"/>
        <w:rPr>
          <w:rFonts w:ascii="Times New Roman" w:hAnsi="Times New Roman" w:cs="Times New Roman"/>
          <w:i/>
          <w:iCs/>
          <w:lang w:val="is-IS"/>
        </w:rPr>
      </w:pPr>
      <w:r w:rsidRPr="004F315F">
        <w:rPr>
          <w:rFonts w:ascii="Times New Roman" w:hAnsi="Times New Roman" w:cs="Times New Roman"/>
          <w:i/>
          <w:iCs/>
          <w:lang w:val="is-IS"/>
        </w:rPr>
        <w:t>Publisher Requirements</w:t>
      </w:r>
      <w:r w:rsidR="005D68A1">
        <w:rPr>
          <w:rFonts w:ascii="Times New Roman" w:hAnsi="Times New Roman" w:cs="Times New Roman"/>
          <w:i/>
          <w:iCs/>
          <w:lang w:val="is-IS"/>
        </w:rPr>
        <w:t xml:space="preserve"> and </w:t>
      </w:r>
      <w:r w:rsidR="005D68A1" w:rsidRPr="002E4B70">
        <w:rPr>
          <w:rFonts w:ascii="Times New Roman" w:hAnsi="Times New Roman" w:cs="Times New Roman"/>
          <w:i/>
          <w:iCs/>
          <w:lang w:val="is-IS"/>
        </w:rPr>
        <w:t>Submission Instructions</w:t>
      </w:r>
    </w:p>
    <w:p w14:paraId="35836BB4" w14:textId="77777777" w:rsidR="00F112B2" w:rsidRPr="00A44592" w:rsidRDefault="00F112B2" w:rsidP="007350A2">
      <w:pPr>
        <w:jc w:val="both"/>
        <w:rPr>
          <w:rFonts w:ascii="Times New Roman" w:hAnsi="Times New Roman" w:cs="Times New Roman"/>
          <w:lang w:val="is-IS"/>
        </w:rPr>
      </w:pPr>
    </w:p>
    <w:p w14:paraId="1708ED43" w14:textId="45C04E8B" w:rsidR="005D68A1" w:rsidRDefault="005D68A1" w:rsidP="005D68A1">
      <w:pPr>
        <w:pStyle w:val="aa"/>
        <w:numPr>
          <w:ilvl w:val="0"/>
          <w:numId w:val="2"/>
        </w:numPr>
        <w:ind w:leftChars="0"/>
        <w:jc w:val="both"/>
        <w:rPr>
          <w:rFonts w:ascii="Times New Roman" w:hAnsi="Times New Roman" w:cs="Times New Roman"/>
          <w:color w:val="000000" w:themeColor="text1"/>
        </w:rPr>
      </w:pPr>
      <w:r w:rsidRPr="005D68A1">
        <w:rPr>
          <w:rFonts w:ascii="Times New Roman" w:hAnsi="Times New Roman" w:cs="Times New Roman"/>
          <w:color w:val="000000" w:themeColor="text1"/>
        </w:rPr>
        <w:t xml:space="preserve">Prepare a Word document of </w:t>
      </w:r>
      <w:r>
        <w:rPr>
          <w:rFonts w:ascii="Times New Roman" w:hAnsi="Times New Roman" w:cs="Times New Roman"/>
          <w:color w:val="000000" w:themeColor="text1"/>
        </w:rPr>
        <w:t xml:space="preserve">around </w:t>
      </w:r>
      <w:r w:rsidRPr="005D68A1">
        <w:rPr>
          <w:rFonts w:ascii="Times New Roman" w:hAnsi="Times New Roman" w:cs="Times New Roman"/>
          <w:color w:val="000000" w:themeColor="text1"/>
        </w:rPr>
        <w:t>8,000 words (including footnotes).</w:t>
      </w:r>
      <w:r>
        <w:rPr>
          <w:rFonts w:ascii="Times New Roman" w:hAnsi="Times New Roman" w:cs="Times New Roman"/>
          <w:color w:val="000000" w:themeColor="text1"/>
        </w:rPr>
        <w:t xml:space="preserve"> Please produce an abstract of around 300 words</w:t>
      </w:r>
      <w:r w:rsidR="00B6691E">
        <w:rPr>
          <w:rFonts w:ascii="Times New Roman" w:hAnsi="Times New Roman" w:cs="Times New Roman"/>
          <w:color w:val="000000" w:themeColor="text1"/>
        </w:rPr>
        <w:t xml:space="preserve"> and a list of</w:t>
      </w:r>
      <w:r>
        <w:rPr>
          <w:rFonts w:ascii="Times New Roman" w:hAnsi="Times New Roman" w:cs="Times New Roman"/>
          <w:color w:val="000000" w:themeColor="text1"/>
        </w:rPr>
        <w:t xml:space="preserve"> few keywords</w:t>
      </w:r>
      <w:r w:rsidR="00B6691E">
        <w:rPr>
          <w:rFonts w:ascii="Times New Roman" w:hAnsi="Times New Roman" w:cs="Times New Roman"/>
          <w:color w:val="000000" w:themeColor="text1"/>
        </w:rPr>
        <w:t xml:space="preserve"> (outside of 8000 words)</w:t>
      </w:r>
      <w:r>
        <w:rPr>
          <w:rFonts w:ascii="Times New Roman" w:hAnsi="Times New Roman" w:cs="Times New Roman"/>
          <w:color w:val="000000" w:themeColor="text1"/>
        </w:rPr>
        <w:t>.</w:t>
      </w:r>
      <w:r w:rsidR="00B6691E">
        <w:rPr>
          <w:rFonts w:ascii="Times New Roman" w:hAnsi="Times New Roman" w:cs="Times New Roman"/>
          <w:color w:val="000000" w:themeColor="text1"/>
        </w:rPr>
        <w:t xml:space="preserve"> </w:t>
      </w:r>
      <w:r w:rsidR="009C229C">
        <w:rPr>
          <w:rFonts w:ascii="Times New Roman" w:hAnsi="Times New Roman" w:cs="Times New Roman"/>
          <w:color w:val="000000" w:themeColor="text1"/>
        </w:rPr>
        <w:t xml:space="preserve">Please refer </w:t>
      </w:r>
      <w:r w:rsidR="00D0293D">
        <w:rPr>
          <w:rFonts w:ascii="Times New Roman" w:hAnsi="Times New Roman" w:cs="Times New Roman"/>
          <w:color w:val="000000" w:themeColor="text1"/>
        </w:rPr>
        <w:t xml:space="preserve">to the </w:t>
      </w:r>
      <w:r w:rsidR="009C229C">
        <w:rPr>
          <w:rFonts w:ascii="Times New Roman" w:hAnsi="Times New Roman" w:cs="Times New Roman"/>
          <w:color w:val="000000" w:themeColor="text1"/>
        </w:rPr>
        <w:t>attached manuscript template for chapter structure and other formalities. The authors are welcome to use this template</w:t>
      </w:r>
      <w:r w:rsidR="00D0293D">
        <w:rPr>
          <w:rFonts w:ascii="Times New Roman" w:hAnsi="Times New Roman" w:cs="Times New Roman"/>
          <w:color w:val="000000" w:themeColor="text1"/>
        </w:rPr>
        <w:t xml:space="preserve"> when drafting the manuscript</w:t>
      </w:r>
      <w:r w:rsidR="009C229C">
        <w:rPr>
          <w:rFonts w:ascii="Times New Roman" w:hAnsi="Times New Roman" w:cs="Times New Roman"/>
          <w:color w:val="000000" w:themeColor="text1"/>
        </w:rPr>
        <w:t xml:space="preserve">. </w:t>
      </w:r>
    </w:p>
    <w:p w14:paraId="0FEB8A3D" w14:textId="77777777" w:rsidR="005D68A1" w:rsidRPr="005D68A1" w:rsidRDefault="005D68A1" w:rsidP="005D68A1">
      <w:pPr>
        <w:pStyle w:val="aa"/>
        <w:ind w:leftChars="0" w:left="360"/>
        <w:jc w:val="both"/>
        <w:rPr>
          <w:rFonts w:ascii="Times New Roman" w:hAnsi="Times New Roman" w:cs="Times New Roman"/>
          <w:color w:val="000000" w:themeColor="text1"/>
        </w:rPr>
      </w:pPr>
    </w:p>
    <w:p w14:paraId="48FAE785" w14:textId="77777777" w:rsidR="005D68A1" w:rsidRDefault="005D68A1" w:rsidP="005D68A1">
      <w:pPr>
        <w:pStyle w:val="aa"/>
        <w:numPr>
          <w:ilvl w:val="0"/>
          <w:numId w:val="2"/>
        </w:numPr>
        <w:ind w:leftChars="0"/>
        <w:jc w:val="both"/>
        <w:rPr>
          <w:rFonts w:ascii="Times New Roman" w:hAnsi="Times New Roman" w:cs="Times New Roman"/>
          <w:color w:val="000000" w:themeColor="text1"/>
        </w:rPr>
      </w:pPr>
      <w:r w:rsidRPr="005D68A1">
        <w:rPr>
          <w:rFonts w:ascii="Times New Roman" w:hAnsi="Times New Roman" w:cs="Times New Roman"/>
          <w:color w:val="000000" w:themeColor="text1"/>
        </w:rPr>
        <w:t>Authors should write in English only.</w:t>
      </w:r>
    </w:p>
    <w:p w14:paraId="5C90C0A4" w14:textId="77777777" w:rsidR="005D68A1" w:rsidRPr="005D68A1" w:rsidRDefault="005D68A1" w:rsidP="005D68A1">
      <w:pPr>
        <w:pStyle w:val="aa"/>
        <w:ind w:left="960"/>
        <w:rPr>
          <w:rFonts w:ascii="Times New Roman" w:hAnsi="Times New Roman" w:cs="Times New Roman"/>
          <w:color w:val="000000" w:themeColor="text1"/>
        </w:rPr>
      </w:pPr>
    </w:p>
    <w:p w14:paraId="787C3CCA" w14:textId="18E94B4F" w:rsidR="005D68A1" w:rsidRPr="005D68A1" w:rsidRDefault="005D68A1" w:rsidP="005D68A1">
      <w:pPr>
        <w:pStyle w:val="aa"/>
        <w:numPr>
          <w:ilvl w:val="0"/>
          <w:numId w:val="2"/>
        </w:numPr>
        <w:ind w:leftChars="0"/>
        <w:jc w:val="both"/>
        <w:rPr>
          <w:rFonts w:ascii="Times New Roman" w:hAnsi="Times New Roman" w:cs="Times New Roman"/>
          <w:color w:val="000000" w:themeColor="text1"/>
        </w:rPr>
      </w:pPr>
      <w:r w:rsidRPr="005D68A1">
        <w:rPr>
          <w:rFonts w:ascii="Times New Roman" w:hAnsi="Times New Roman" w:cs="Times New Roman"/>
          <w:color w:val="000000" w:themeColor="text1"/>
        </w:rPr>
        <w:t>Use the Chicago Footnotes style. Do not use Endnotes.</w:t>
      </w:r>
    </w:p>
    <w:p w14:paraId="4A021612" w14:textId="367CD60B" w:rsidR="007350A2" w:rsidRPr="00A44592" w:rsidRDefault="00197628" w:rsidP="005D68A1">
      <w:pPr>
        <w:ind w:leftChars="177" w:left="425"/>
        <w:rPr>
          <w:rFonts w:ascii="Times New Roman" w:hAnsi="Times New Roman" w:cs="Times New Roman"/>
          <w:lang w:val="is-IS"/>
        </w:rPr>
      </w:pPr>
      <w:r w:rsidRPr="00A44592">
        <w:rPr>
          <w:rStyle w:val="a3"/>
          <w:rFonts w:ascii="Times New Roman" w:hAnsi="Times New Roman" w:cs="Times New Roman"/>
          <w:b w:val="0"/>
          <w:bCs w:val="0"/>
          <w:lang w:val="is-IS"/>
        </w:rPr>
        <w:t>https://www.mvcc.edu/learning-commons/pdf/Chicago_Manual_of_Style_17_Notes_and_Bibliography.pdf</w:t>
      </w:r>
    </w:p>
    <w:p w14:paraId="4AFF2BB7" w14:textId="77777777" w:rsidR="004F315F" w:rsidRDefault="004F315F" w:rsidP="001951D1">
      <w:pPr>
        <w:jc w:val="both"/>
        <w:rPr>
          <w:rFonts w:ascii="Times New Roman" w:hAnsi="Times New Roman" w:cs="Times New Roman"/>
          <w:lang w:val="is-IS"/>
        </w:rPr>
      </w:pPr>
    </w:p>
    <w:p w14:paraId="2A35CAE3" w14:textId="21B38542" w:rsidR="00B6691E" w:rsidRPr="00B6691E" w:rsidRDefault="005D68A1" w:rsidP="00B6691E">
      <w:pPr>
        <w:pStyle w:val="aa"/>
        <w:numPr>
          <w:ilvl w:val="0"/>
          <w:numId w:val="2"/>
        </w:numPr>
        <w:ind w:leftChars="0"/>
        <w:jc w:val="both"/>
        <w:rPr>
          <w:rStyle w:val="m6310628969286749712ui-provider"/>
          <w:rFonts w:ascii="Times New Roman" w:hAnsi="Times New Roman" w:cs="Times New Roman"/>
          <w:lang w:val="is-IS"/>
        </w:rPr>
      </w:pPr>
      <w:r w:rsidRPr="00B6691E">
        <w:rPr>
          <w:rFonts w:ascii="Times New Roman" w:eastAsia="Osaka" w:hAnsi="Times New Roman" w:cs="Times New Roman"/>
          <w:color w:val="000000"/>
          <w:kern w:val="0"/>
          <w:lang w:eastAsia="ja-JP"/>
          <w14:ligatures w14:val="none"/>
        </w:rPr>
        <w:t xml:space="preserve">The </w:t>
      </w:r>
      <w:r w:rsidRPr="00B6691E">
        <w:rPr>
          <w:rFonts w:ascii="Times New Roman" w:eastAsia="Osaka" w:hAnsi="Times New Roman" w:cs="Times New Roman"/>
          <w:color w:val="000000"/>
        </w:rPr>
        <w:t>images used in the articles should be in JPEG, PNG, or TIFF files</w:t>
      </w:r>
      <w:r w:rsidRPr="00B6691E">
        <w:rPr>
          <w:rStyle w:val="m6310628969286749712ui-provider"/>
          <w:rFonts w:ascii="Times New Roman" w:eastAsia="Osaka" w:hAnsi="Times New Roman" w:cs="Times New Roman"/>
          <w:color w:val="000000"/>
        </w:rPr>
        <w:t>, and should have a resolution of 300 dpi, at </w:t>
      </w:r>
      <w:r w:rsidRPr="00B6691E">
        <w:rPr>
          <w:rFonts w:ascii="Times New Roman" w:eastAsia="Osaka" w:hAnsi="Times New Roman" w:cs="Times New Roman"/>
          <w:color w:val="000000"/>
          <w:lang w:val="en-GB"/>
        </w:rPr>
        <w:t>a minimum width of 11 cm</w:t>
      </w:r>
      <w:r w:rsidRPr="00B6691E">
        <w:rPr>
          <w:rStyle w:val="m6310628969286749712ui-provider"/>
          <w:rFonts w:ascii="Times New Roman" w:eastAsia="Osaka" w:hAnsi="Times New Roman" w:cs="Times New Roman"/>
          <w:color w:val="000000"/>
          <w:lang w:val="en-GB"/>
        </w:rPr>
        <w:t> </w:t>
      </w:r>
      <w:r w:rsidRPr="00B6691E">
        <w:rPr>
          <w:rStyle w:val="m6310628969286749712ui-provider"/>
          <w:rFonts w:ascii="Times New Roman" w:eastAsia="Osaka" w:hAnsi="Times New Roman" w:cs="Times New Roman"/>
          <w:color w:val="000000"/>
        </w:rPr>
        <w:t>(dimensions: 1200 x 1800 pixels).</w:t>
      </w:r>
      <w:r w:rsidR="00B6691E">
        <w:rPr>
          <w:rStyle w:val="m6310628969286749712ui-provider"/>
          <w:rFonts w:ascii="Times New Roman" w:eastAsia="Osaka" w:hAnsi="Times New Roman" w:cs="Times New Roman"/>
          <w:color w:val="000000"/>
        </w:rPr>
        <w:t xml:space="preserve"> All images and tables should have their titles, with clear instructions as to the place of their insertion in the main body of the manuscript, and should be prepared and sent separately from the main body of the manuscript.</w:t>
      </w:r>
    </w:p>
    <w:p w14:paraId="476D1501" w14:textId="77777777" w:rsidR="00B6691E" w:rsidRPr="00B6691E" w:rsidRDefault="00B6691E" w:rsidP="00B6691E">
      <w:pPr>
        <w:pStyle w:val="aa"/>
        <w:ind w:leftChars="0" w:left="360"/>
        <w:jc w:val="both"/>
        <w:rPr>
          <w:rFonts w:ascii="Times New Roman" w:hAnsi="Times New Roman" w:cs="Times New Roman"/>
          <w:lang w:val="is-IS"/>
        </w:rPr>
      </w:pPr>
    </w:p>
    <w:p w14:paraId="7EFA4DDE" w14:textId="03F674B8" w:rsidR="00F12387" w:rsidRDefault="000C7B6E" w:rsidP="001D0308">
      <w:pPr>
        <w:pStyle w:val="aa"/>
        <w:numPr>
          <w:ilvl w:val="0"/>
          <w:numId w:val="2"/>
        </w:numPr>
        <w:ind w:leftChars="0"/>
        <w:jc w:val="both"/>
        <w:rPr>
          <w:rFonts w:ascii="Times New Roman" w:hAnsi="Times New Roman" w:cs="Times New Roman"/>
          <w:lang w:val="is-IS"/>
        </w:rPr>
      </w:pPr>
      <w:r w:rsidRPr="00B6691E">
        <w:rPr>
          <w:rFonts w:ascii="Times New Roman" w:hAnsi="Times New Roman" w:cs="Times New Roman"/>
          <w:lang w:val="is-IS"/>
        </w:rPr>
        <w:t>Submissions should be sent in electronic form in two copies</w:t>
      </w:r>
      <w:r w:rsidR="001D0308">
        <w:rPr>
          <w:rFonts w:ascii="Times New Roman" w:hAnsi="Times New Roman" w:cs="Times New Roman"/>
          <w:lang w:val="is-IS"/>
        </w:rPr>
        <w:t xml:space="preserve"> of the manuscripts with abstract and keywords:</w:t>
      </w:r>
      <w:r w:rsidRPr="00B6691E">
        <w:rPr>
          <w:rFonts w:ascii="Times New Roman" w:hAnsi="Times New Roman" w:cs="Times New Roman"/>
          <w:lang w:val="is-IS"/>
        </w:rPr>
        <w:t xml:space="preserve"> one in the </w:t>
      </w:r>
      <w:r w:rsidR="00F12387" w:rsidRPr="00B6691E">
        <w:rPr>
          <w:rFonts w:ascii="Times New Roman" w:hAnsi="Times New Roman" w:cs="Times New Roman"/>
          <w:lang w:val="is-IS"/>
        </w:rPr>
        <w:t xml:space="preserve">full </w:t>
      </w:r>
      <w:r w:rsidRPr="00B6691E">
        <w:rPr>
          <w:rFonts w:ascii="Times New Roman" w:hAnsi="Times New Roman" w:cs="Times New Roman"/>
          <w:lang w:val="is-IS"/>
        </w:rPr>
        <w:t xml:space="preserve">form intended for publication, and the other anonymized. </w:t>
      </w:r>
      <w:r w:rsidR="001D0308">
        <w:rPr>
          <w:rFonts w:ascii="Times New Roman" w:hAnsi="Times New Roman" w:cs="Times New Roman"/>
          <w:lang w:val="is-IS"/>
        </w:rPr>
        <w:t>Only one copy is required for files contaning images and tables.</w:t>
      </w:r>
    </w:p>
    <w:p w14:paraId="6A6DDACD" w14:textId="77777777" w:rsidR="001D0308" w:rsidRDefault="001D0308" w:rsidP="001D0308">
      <w:pPr>
        <w:rPr>
          <w:rFonts w:ascii="Times New Roman" w:hAnsi="Times New Roman" w:cs="Times New Roman"/>
          <w:lang w:val="is-IS"/>
        </w:rPr>
      </w:pPr>
    </w:p>
    <w:p w14:paraId="57561133" w14:textId="76DA5DCB" w:rsidR="001D0308" w:rsidRPr="00224A26" w:rsidRDefault="001D0308" w:rsidP="001D0308">
      <w:pPr>
        <w:pStyle w:val="aa"/>
        <w:numPr>
          <w:ilvl w:val="0"/>
          <w:numId w:val="2"/>
        </w:numPr>
        <w:ind w:leftChars="0"/>
        <w:rPr>
          <w:rFonts w:ascii="Times New Roman" w:eastAsia="Osaka" w:hAnsi="Times New Roman" w:cs="Times New Roman"/>
          <w:color w:val="000000"/>
          <w:kern w:val="0"/>
          <w:lang w:eastAsia="ja-JP"/>
          <w14:ligatures w14:val="none"/>
        </w:rPr>
      </w:pPr>
      <w:r w:rsidRPr="00224A26">
        <w:rPr>
          <w:rFonts w:ascii="Times New Roman" w:hAnsi="Times New Roman" w:cs="Times New Roman"/>
          <w:lang w:val="is-IS"/>
        </w:rPr>
        <w:t xml:space="preserve">Submit them to Special Guest Editors of the 17th Yeaerbook of Polar Law </w:t>
      </w:r>
      <w:hyperlink r:id="rId5" w:history="1">
        <w:r w:rsidR="00614DAA" w:rsidRPr="00224A26">
          <w:rPr>
            <w:rStyle w:val="ab"/>
            <w:rFonts w:ascii="Times New Roman" w:hAnsi="Times New Roman" w:cs="Times New Roman" w:hint="eastAsia"/>
          </w:rPr>
          <w:t>yearbook.pl2024@gmail.com</w:t>
        </w:r>
      </w:hyperlink>
      <w:r w:rsidR="00614DAA" w:rsidRPr="00224A26">
        <w:rPr>
          <w:rFonts w:ascii="Times New Roman" w:hAnsi="Times New Roman" w:cs="Times New Roman" w:hint="eastAsia"/>
        </w:rPr>
        <w:t> </w:t>
      </w:r>
    </w:p>
    <w:p w14:paraId="65F0A851" w14:textId="77777777" w:rsidR="00F42F19" w:rsidRPr="00224A26" w:rsidRDefault="00F42F19" w:rsidP="0002742C">
      <w:pPr>
        <w:rPr>
          <w:rFonts w:ascii="Times New Roman" w:hAnsi="Times New Roman" w:cs="Times New Roman"/>
          <w:lang w:val="is-IS"/>
        </w:rPr>
      </w:pPr>
    </w:p>
    <w:p w14:paraId="52800CC0" w14:textId="77777777" w:rsidR="00491BCD" w:rsidRPr="00491BCD" w:rsidRDefault="00491BCD" w:rsidP="00491BCD">
      <w:pPr>
        <w:pStyle w:val="aa"/>
        <w:ind w:left="960"/>
        <w:rPr>
          <w:rFonts w:ascii="Times New Roman" w:hAnsi="Times New Roman" w:cs="Times New Roman"/>
          <w:lang w:val="is-IS"/>
        </w:rPr>
      </w:pPr>
    </w:p>
    <w:p w14:paraId="480D7A20" w14:textId="77777777" w:rsidR="00491BCD" w:rsidRPr="00491BCD" w:rsidRDefault="00491BCD" w:rsidP="00491BCD">
      <w:pPr>
        <w:pStyle w:val="aa"/>
        <w:numPr>
          <w:ilvl w:val="0"/>
          <w:numId w:val="2"/>
        </w:numPr>
        <w:ind w:leftChars="0"/>
        <w:jc w:val="both"/>
        <w:rPr>
          <w:rFonts w:ascii="Times New Roman" w:hAnsi="Times New Roman" w:cs="Times New Roman"/>
          <w:lang w:val="is-IS"/>
        </w:rPr>
      </w:pPr>
      <w:r w:rsidRPr="00491BCD">
        <w:rPr>
          <w:rFonts w:ascii="Times New Roman" w:hAnsi="Times New Roman" w:cs="Times New Roman"/>
          <w:lang w:val="is-IS"/>
        </w:rPr>
        <w:t>The Open Access Information on the Yearbook of Polar Law:</w:t>
      </w:r>
    </w:p>
    <w:p w14:paraId="4812EE8C" w14:textId="77777777" w:rsidR="00491BCD" w:rsidRPr="00491BCD" w:rsidRDefault="00491BCD" w:rsidP="00491BCD">
      <w:pPr>
        <w:pStyle w:val="aa"/>
        <w:ind w:leftChars="0" w:left="360"/>
        <w:jc w:val="both"/>
        <w:rPr>
          <w:rFonts w:ascii="Times New Roman" w:hAnsi="Times New Roman" w:cs="Times New Roman"/>
          <w:lang w:val="is-IS"/>
        </w:rPr>
      </w:pPr>
      <w:r w:rsidRPr="00491BCD">
        <w:rPr>
          <w:rFonts w:ascii="Times New Roman" w:hAnsi="Times New Roman" w:cs="Times New Roman"/>
          <w:lang w:val="is-IS"/>
        </w:rPr>
        <w:t>(1) If the author (the corresponding author in case of multiple authors) of the paper is affiliated with one of the Brill's Participating Institutions, that paper will be open access automatically.</w:t>
      </w:r>
    </w:p>
    <w:p w14:paraId="1956514B" w14:textId="4CEB907C" w:rsidR="00491BCD" w:rsidRPr="00491BCD" w:rsidRDefault="00491BCD" w:rsidP="00491BCD">
      <w:pPr>
        <w:pStyle w:val="aa"/>
        <w:ind w:leftChars="0" w:left="360"/>
        <w:jc w:val="both"/>
        <w:rPr>
          <w:rFonts w:ascii="Times New Roman" w:hAnsi="Times New Roman" w:cs="Times New Roman"/>
          <w:lang w:val="is-IS"/>
        </w:rPr>
      </w:pPr>
      <w:r w:rsidRPr="00491BCD">
        <w:rPr>
          <w:rFonts w:ascii="Times New Roman" w:hAnsi="Times New Roman" w:cs="Times New Roman"/>
          <w:lang w:val="is-IS"/>
        </w:rPr>
        <w:t xml:space="preserve"> see: https://brill.com/page/institutionaloa/brill-transformative-agreements</w:t>
      </w:r>
    </w:p>
    <w:p w14:paraId="1F797B52" w14:textId="77777777" w:rsidR="00491BCD" w:rsidRPr="00491BCD" w:rsidRDefault="00491BCD" w:rsidP="00491BCD">
      <w:pPr>
        <w:pStyle w:val="aa"/>
        <w:ind w:leftChars="0" w:left="360"/>
        <w:jc w:val="both"/>
        <w:rPr>
          <w:rFonts w:ascii="Times New Roman" w:hAnsi="Times New Roman" w:cs="Times New Roman"/>
          <w:lang w:val="is-IS"/>
        </w:rPr>
      </w:pPr>
      <w:r w:rsidRPr="00491BCD">
        <w:rPr>
          <w:rFonts w:ascii="Times New Roman" w:hAnsi="Times New Roman" w:cs="Times New Roman"/>
          <w:lang w:val="is-IS"/>
        </w:rPr>
        <w:t>(2) If the author and/or her/his affiliated institution can pay the Open Access Charges, her/his paper can be made individually open access. This request should be notified to the Special Guest Editors and the Brill editorial staff when the Licence to Publish Agreement is produced by the author.</w:t>
      </w:r>
    </w:p>
    <w:p w14:paraId="7F113736" w14:textId="3180C535" w:rsidR="00491BCD" w:rsidRPr="00224A26" w:rsidRDefault="00491BCD" w:rsidP="00491BCD">
      <w:pPr>
        <w:pStyle w:val="aa"/>
        <w:ind w:leftChars="0" w:left="360"/>
        <w:jc w:val="both"/>
        <w:rPr>
          <w:rFonts w:ascii="Times New Roman" w:hAnsi="Times New Roman" w:cs="Times New Roman"/>
          <w:lang w:val="is-IS"/>
        </w:rPr>
      </w:pPr>
      <w:r w:rsidRPr="00491BCD">
        <w:rPr>
          <w:rFonts w:ascii="Times New Roman" w:hAnsi="Times New Roman" w:cs="Times New Roman"/>
          <w:lang w:val="is-IS"/>
        </w:rPr>
        <w:t>see the price list: https://brill.com/page/oacharges</w:t>
      </w:r>
    </w:p>
    <w:p w14:paraId="6EE42EA6" w14:textId="201331C4" w:rsidR="006148B6" w:rsidRDefault="006148B6">
      <w:pPr>
        <w:rPr>
          <w:rFonts w:ascii="Times New Roman" w:hAnsi="Times New Roman" w:cs="Times New Roman"/>
          <w:lang w:val="is-IS"/>
        </w:rPr>
      </w:pPr>
    </w:p>
    <w:p w14:paraId="0882C7D8" w14:textId="77777777" w:rsidR="006961B7" w:rsidRDefault="006961B7">
      <w:pPr>
        <w:rPr>
          <w:rFonts w:ascii="Times New Roman" w:hAnsi="Times New Roman" w:cs="Times New Roman"/>
          <w:lang w:val="is-IS"/>
        </w:rPr>
      </w:pPr>
    </w:p>
    <w:p w14:paraId="60649970" w14:textId="77777777" w:rsidR="006961B7" w:rsidRDefault="006961B7">
      <w:pPr>
        <w:rPr>
          <w:rFonts w:ascii="Times New Roman" w:hAnsi="Times New Roman" w:cs="Times New Roman"/>
          <w:lang w:val="is-IS"/>
        </w:rPr>
      </w:pPr>
    </w:p>
    <w:p w14:paraId="602626B4" w14:textId="77777777" w:rsidR="009C229C" w:rsidRDefault="009C229C">
      <w:pPr>
        <w:rPr>
          <w:rFonts w:ascii="Times New Roman" w:hAnsi="Times New Roman" w:cs="Times New Roman"/>
          <w:lang w:val="is-IS"/>
        </w:rPr>
      </w:pPr>
    </w:p>
    <w:p w14:paraId="46D635DF" w14:textId="77777777" w:rsidR="009C229C" w:rsidRDefault="009C229C">
      <w:pPr>
        <w:rPr>
          <w:rFonts w:ascii="Times New Roman" w:hAnsi="Times New Roman" w:cs="Times New Roman"/>
          <w:lang w:val="is-IS"/>
        </w:rPr>
      </w:pPr>
    </w:p>
    <w:p w14:paraId="7726D919" w14:textId="2761E453" w:rsidR="006961B7" w:rsidRDefault="006961B7" w:rsidP="006961B7">
      <w:pPr>
        <w:jc w:val="center"/>
        <w:rPr>
          <w:rFonts w:ascii="Times New Roman" w:hAnsi="Times New Roman" w:cs="Times New Roman"/>
          <w:b/>
          <w:bCs/>
          <w:i/>
          <w:iCs/>
          <w:lang w:val="is-IS"/>
        </w:rPr>
      </w:pPr>
      <w:r w:rsidRPr="004F315F">
        <w:rPr>
          <w:rFonts w:ascii="Times New Roman" w:hAnsi="Times New Roman" w:cs="Times New Roman"/>
          <w:b/>
          <w:bCs/>
          <w:lang w:val="is-IS"/>
        </w:rPr>
        <w:t xml:space="preserve">Invitation to Submit </w:t>
      </w:r>
      <w:r>
        <w:rPr>
          <w:rFonts w:ascii="Times New Roman" w:hAnsi="Times New Roman" w:cs="Times New Roman"/>
          <w:b/>
          <w:bCs/>
          <w:lang w:val="is-IS"/>
        </w:rPr>
        <w:t>Book Review</w:t>
      </w:r>
      <w:r w:rsidRPr="004F315F">
        <w:rPr>
          <w:rFonts w:ascii="Times New Roman" w:hAnsi="Times New Roman" w:cs="Times New Roman"/>
          <w:b/>
          <w:bCs/>
          <w:lang w:val="is-IS"/>
        </w:rPr>
        <w:t xml:space="preserve"> to the 1</w:t>
      </w:r>
      <w:r>
        <w:rPr>
          <w:rFonts w:ascii="Times New Roman" w:hAnsi="Times New Roman" w:cs="Times New Roman"/>
          <w:b/>
          <w:bCs/>
          <w:lang w:val="is-IS"/>
        </w:rPr>
        <w:t>7</w:t>
      </w:r>
      <w:r w:rsidRPr="004F315F">
        <w:rPr>
          <w:rFonts w:ascii="Times New Roman" w:hAnsi="Times New Roman" w:cs="Times New Roman"/>
          <w:b/>
          <w:bCs/>
          <w:lang w:val="is-IS"/>
        </w:rPr>
        <w:t xml:space="preserve">th volume of </w:t>
      </w:r>
      <w:r w:rsidRPr="004F315F">
        <w:rPr>
          <w:rFonts w:ascii="Times New Roman" w:hAnsi="Times New Roman" w:cs="Times New Roman"/>
          <w:b/>
          <w:bCs/>
          <w:i/>
          <w:iCs/>
          <w:lang w:val="is-IS"/>
        </w:rPr>
        <w:t>Yearbook of Polar Law</w:t>
      </w:r>
    </w:p>
    <w:p w14:paraId="6DBCE345" w14:textId="77777777" w:rsidR="009C229C" w:rsidRDefault="009C229C" w:rsidP="006961B7">
      <w:pPr>
        <w:jc w:val="center"/>
        <w:rPr>
          <w:rFonts w:ascii="Times New Roman" w:hAnsi="Times New Roman" w:cs="Times New Roman"/>
          <w:b/>
          <w:bCs/>
          <w:i/>
          <w:iCs/>
          <w:lang w:val="is-IS"/>
        </w:rPr>
      </w:pPr>
    </w:p>
    <w:p w14:paraId="69E1D315" w14:textId="7D920D9F" w:rsidR="009C229C" w:rsidRPr="00224A26" w:rsidRDefault="009C229C" w:rsidP="009C229C">
      <w:pPr>
        <w:ind w:leftChars="1890" w:left="4536" w:firstLineChars="50" w:firstLine="122"/>
        <w:rPr>
          <w:rFonts w:ascii="Times New Roman" w:hAnsi="Times New Roman" w:cs="Times New Roman"/>
          <w:b/>
          <w:bCs/>
          <w:lang w:val="is-IS"/>
        </w:rPr>
      </w:pPr>
      <w:r w:rsidRPr="00224A26">
        <w:rPr>
          <w:rFonts w:ascii="Times New Roman" w:hAnsi="Times New Roman" w:cs="Times New Roman"/>
          <w:b/>
          <w:bCs/>
          <w:lang w:val="is-IS"/>
        </w:rPr>
        <w:t xml:space="preserve">Book Review </w:t>
      </w:r>
      <w:r w:rsidR="00950BD6">
        <w:rPr>
          <w:rFonts w:ascii="Times New Roman" w:hAnsi="Times New Roman" w:cs="Times New Roman"/>
          <w:b/>
          <w:bCs/>
          <w:lang w:val="is-IS"/>
        </w:rPr>
        <w:t>E</w:t>
      </w:r>
      <w:r w:rsidRPr="00224A26">
        <w:rPr>
          <w:rFonts w:ascii="Times New Roman" w:hAnsi="Times New Roman" w:cs="Times New Roman"/>
          <w:b/>
          <w:bCs/>
          <w:lang w:val="is-IS"/>
        </w:rPr>
        <w:t>ditor</w:t>
      </w:r>
    </w:p>
    <w:p w14:paraId="176BC6FD" w14:textId="77777777" w:rsidR="009C229C" w:rsidRPr="00224A26" w:rsidRDefault="009C229C" w:rsidP="00335B3A">
      <w:pPr>
        <w:ind w:leftChars="1890" w:left="4536" w:firstLineChars="50" w:firstLine="122"/>
        <w:rPr>
          <w:rFonts w:ascii="Times New Roman" w:hAnsi="Times New Roman" w:cs="Times New Roman"/>
          <w:b/>
          <w:bCs/>
          <w:lang w:val="is-IS"/>
        </w:rPr>
      </w:pPr>
      <w:r w:rsidRPr="00224A26">
        <w:rPr>
          <w:rFonts w:ascii="Times New Roman" w:hAnsi="Times New Roman" w:cs="Times New Roman"/>
          <w:b/>
          <w:bCs/>
          <w:lang w:val="is-IS"/>
        </w:rPr>
        <w:t>Federica Scarpa</w:t>
      </w:r>
    </w:p>
    <w:p w14:paraId="04DD2500" w14:textId="77777777" w:rsidR="00422346" w:rsidRDefault="00422346" w:rsidP="006961B7">
      <w:pPr>
        <w:jc w:val="center"/>
        <w:rPr>
          <w:rFonts w:ascii="Times New Roman" w:hAnsi="Times New Roman" w:cs="Times New Roman"/>
          <w:b/>
          <w:bCs/>
          <w:lang w:val="is-IS"/>
        </w:rPr>
      </w:pPr>
    </w:p>
    <w:p w14:paraId="5D9BBE62" w14:textId="3C7D9872" w:rsidR="00F135DD" w:rsidRPr="00F135DD" w:rsidRDefault="00F135DD" w:rsidP="00F135DD">
      <w:pPr>
        <w:jc w:val="both"/>
        <w:rPr>
          <w:rStyle w:val="ab"/>
          <w:rFonts w:ascii="Times New Roman" w:hAnsi="Times New Roman" w:cs="Times New Roman"/>
          <w:color w:val="auto"/>
          <w:u w:val="none"/>
          <w:lang w:val="is-IS"/>
        </w:rPr>
      </w:pPr>
      <w:r w:rsidRPr="00F135DD">
        <w:rPr>
          <w:rFonts w:ascii="Times New Roman" w:hAnsi="Times New Roman" w:cs="Times New Roman"/>
          <w:lang w:val="is-IS"/>
        </w:rPr>
        <w:t xml:space="preserve">For any inquiries relating to the Book Reviews including possible submission of review minuscripts, please contact the Book Review Editor as soon as possible: </w:t>
      </w:r>
      <w:r w:rsidR="009C229C" w:rsidRPr="009C229C">
        <w:rPr>
          <w:rFonts w:ascii="Times New Roman" w:hAnsi="Times New Roman" w:cs="Times New Roman"/>
          <w:lang w:val="is-IS"/>
        </w:rPr>
        <w:t>fscarpa@ulapland.fi</w:t>
      </w:r>
    </w:p>
    <w:p w14:paraId="0855C60E" w14:textId="77777777" w:rsidR="00F135DD" w:rsidRDefault="00F135DD" w:rsidP="006961B7">
      <w:pPr>
        <w:rPr>
          <w:rFonts w:ascii="Times New Roman" w:hAnsi="Times New Roman" w:cs="Times New Roman"/>
          <w:lang w:val="is-IS"/>
        </w:rPr>
      </w:pPr>
    </w:p>
    <w:p w14:paraId="6FC65865" w14:textId="2261430B" w:rsidR="006961B7" w:rsidRDefault="006961B7" w:rsidP="006961B7">
      <w:pPr>
        <w:rPr>
          <w:rFonts w:ascii="Times New Roman" w:hAnsi="Times New Roman" w:cs="Times New Roman"/>
          <w:lang w:val="is-IS"/>
        </w:rPr>
      </w:pPr>
      <w:r w:rsidRPr="006961B7">
        <w:rPr>
          <w:rFonts w:ascii="Times New Roman" w:hAnsi="Times New Roman" w:cs="Times New Roman"/>
          <w:lang w:val="is-IS"/>
        </w:rPr>
        <w:t>Publisher Requirements and Submission Instructions for Book Reviews:</w:t>
      </w:r>
    </w:p>
    <w:p w14:paraId="03831F83" w14:textId="77777777" w:rsidR="00422346" w:rsidRPr="006961B7" w:rsidRDefault="00422346" w:rsidP="006961B7">
      <w:pPr>
        <w:rPr>
          <w:rFonts w:ascii="Times New Roman" w:hAnsi="Times New Roman" w:cs="Times New Roman"/>
          <w:lang w:val="is-IS"/>
        </w:rPr>
      </w:pPr>
    </w:p>
    <w:p w14:paraId="273A0624" w14:textId="2A5D59D4" w:rsidR="006961B7" w:rsidRPr="006961B7" w:rsidRDefault="006961B7" w:rsidP="006961B7">
      <w:pPr>
        <w:rPr>
          <w:rFonts w:ascii="Times New Roman" w:hAnsi="Times New Roman" w:cs="Times New Roman"/>
          <w:lang w:val="is-IS"/>
        </w:rPr>
      </w:pPr>
      <w:r w:rsidRPr="006961B7">
        <w:rPr>
          <w:rFonts w:ascii="Times New Roman" w:hAnsi="Times New Roman" w:cs="Times New Roman"/>
        </w:rPr>
        <w:t xml:space="preserve">- </w:t>
      </w:r>
      <w:r w:rsidRPr="006961B7">
        <w:rPr>
          <w:rFonts w:ascii="Times New Roman" w:hAnsi="Times New Roman" w:cs="Times New Roman"/>
          <w:lang w:val="is-IS"/>
        </w:rPr>
        <w:t>Reviews should not exceed 2,000 words.</w:t>
      </w:r>
    </w:p>
    <w:p w14:paraId="780A58D5" w14:textId="484E490D" w:rsidR="006961B7" w:rsidRPr="006961B7" w:rsidRDefault="006961B7" w:rsidP="006961B7">
      <w:pPr>
        <w:rPr>
          <w:rFonts w:ascii="Times New Roman" w:hAnsi="Times New Roman" w:cs="Times New Roman"/>
          <w:lang w:val="is-IS"/>
        </w:rPr>
      </w:pPr>
      <w:r>
        <w:rPr>
          <w:rFonts w:ascii="Times New Roman" w:hAnsi="Times New Roman" w:cs="Times New Roman"/>
          <w:lang w:val="is-IS"/>
        </w:rPr>
        <w:t xml:space="preserve">- </w:t>
      </w:r>
      <w:r w:rsidRPr="006961B7">
        <w:rPr>
          <w:rFonts w:ascii="Times New Roman" w:hAnsi="Times New Roman" w:cs="Times New Roman"/>
          <w:lang w:val="is-IS"/>
        </w:rPr>
        <w:t>Reviewers should write in English only.</w:t>
      </w:r>
    </w:p>
    <w:p w14:paraId="3FFEE7B4" w14:textId="6F151ABF" w:rsidR="006961B7" w:rsidRDefault="006961B7" w:rsidP="006961B7">
      <w:pPr>
        <w:rPr>
          <w:rFonts w:ascii="Times New Roman" w:hAnsi="Times New Roman" w:cs="Times New Roman"/>
          <w:lang w:val="is-IS"/>
        </w:rPr>
      </w:pPr>
      <w:r>
        <w:rPr>
          <w:rFonts w:ascii="Times New Roman" w:hAnsi="Times New Roman" w:cs="Times New Roman"/>
          <w:lang w:val="is-IS"/>
        </w:rPr>
        <w:t xml:space="preserve">- </w:t>
      </w:r>
      <w:r w:rsidRPr="006961B7">
        <w:rPr>
          <w:rFonts w:ascii="Times New Roman" w:hAnsi="Times New Roman" w:cs="Times New Roman"/>
          <w:lang w:val="is-IS"/>
        </w:rPr>
        <w:t>Book reviews should not include footnotes.</w:t>
      </w:r>
    </w:p>
    <w:p w14:paraId="3929C052" w14:textId="77777777" w:rsidR="00F135DD" w:rsidRPr="006961B7" w:rsidRDefault="00F135DD" w:rsidP="006961B7">
      <w:pPr>
        <w:rPr>
          <w:rFonts w:ascii="Times New Roman" w:hAnsi="Times New Roman" w:cs="Times New Roman"/>
          <w:lang w:val="is-IS"/>
        </w:rPr>
      </w:pPr>
    </w:p>
    <w:p w14:paraId="018AE966" w14:textId="310BB5D7" w:rsidR="006961B7" w:rsidRPr="0002742C" w:rsidRDefault="006961B7" w:rsidP="006961B7">
      <w:pPr>
        <w:rPr>
          <w:rFonts w:ascii="Times New Roman" w:hAnsi="Times New Roman" w:cs="Times New Roman"/>
          <w:lang w:val="is-IS"/>
        </w:rPr>
      </w:pPr>
      <w:r w:rsidRPr="006961B7">
        <w:rPr>
          <w:rFonts w:ascii="Times New Roman" w:hAnsi="Times New Roman" w:cs="Times New Roman"/>
          <w:lang w:val="is-IS"/>
        </w:rPr>
        <w:t>Please submit your review to fscarpa@ulapland.fi.</w:t>
      </w:r>
    </w:p>
    <w:p w14:paraId="6BAEDF88" w14:textId="6FBC646F" w:rsidR="006148B6" w:rsidRPr="006148B6" w:rsidRDefault="006148B6">
      <w:pPr>
        <w:rPr>
          <w:lang w:val="is-IS"/>
        </w:rPr>
      </w:pPr>
    </w:p>
    <w:p w14:paraId="5DCACA6C" w14:textId="77777777" w:rsidR="00092D8F" w:rsidRPr="006148B6" w:rsidRDefault="00092D8F">
      <w:pPr>
        <w:rPr>
          <w:lang w:val="is-IS"/>
        </w:rPr>
      </w:pPr>
    </w:p>
    <w:sectPr w:rsidR="00092D8F" w:rsidRPr="006148B6" w:rsidSect="006251F9">
      <w:pgSz w:w="11906" w:h="16838"/>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Osaka">
    <w:panose1 w:val="020B0600000000000000"/>
    <w:charset w:val="80"/>
    <w:family w:val="swiss"/>
    <w:pitch w:val="variable"/>
    <w:sig w:usb0="00000001" w:usb1="08070000" w:usb2="00000010" w:usb3="00000000" w:csb0="0002009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76287"/>
    <w:multiLevelType w:val="hybridMultilevel"/>
    <w:tmpl w:val="00CE1B24"/>
    <w:lvl w:ilvl="0" w:tplc="C2D030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0229A8"/>
    <w:multiLevelType w:val="hybridMultilevel"/>
    <w:tmpl w:val="B6DCA092"/>
    <w:lvl w:ilvl="0" w:tplc="67AA729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1253436">
    <w:abstractNumId w:val="1"/>
  </w:num>
  <w:num w:numId="2" w16cid:durableId="11418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B6"/>
    <w:rsid w:val="0002742C"/>
    <w:rsid w:val="000546EC"/>
    <w:rsid w:val="00092D8F"/>
    <w:rsid w:val="000B0406"/>
    <w:rsid w:val="000B6F88"/>
    <w:rsid w:val="000C6B2A"/>
    <w:rsid w:val="000C7B6E"/>
    <w:rsid w:val="000D0A74"/>
    <w:rsid w:val="000D1C82"/>
    <w:rsid w:val="000F06F7"/>
    <w:rsid w:val="00153BD2"/>
    <w:rsid w:val="00180FD0"/>
    <w:rsid w:val="001951D1"/>
    <w:rsid w:val="00197628"/>
    <w:rsid w:val="001D0308"/>
    <w:rsid w:val="001F76C1"/>
    <w:rsid w:val="00221FCA"/>
    <w:rsid w:val="00224A26"/>
    <w:rsid w:val="0023012A"/>
    <w:rsid w:val="002359BA"/>
    <w:rsid w:val="002E4B70"/>
    <w:rsid w:val="002F4B15"/>
    <w:rsid w:val="0031085F"/>
    <w:rsid w:val="00335B3A"/>
    <w:rsid w:val="003813F7"/>
    <w:rsid w:val="00422346"/>
    <w:rsid w:val="00427888"/>
    <w:rsid w:val="00491BCD"/>
    <w:rsid w:val="004F315F"/>
    <w:rsid w:val="004F53D1"/>
    <w:rsid w:val="005D68A1"/>
    <w:rsid w:val="006148B6"/>
    <w:rsid w:val="00614DAA"/>
    <w:rsid w:val="006251F9"/>
    <w:rsid w:val="00644258"/>
    <w:rsid w:val="006961B7"/>
    <w:rsid w:val="007273B1"/>
    <w:rsid w:val="007350A2"/>
    <w:rsid w:val="007C3409"/>
    <w:rsid w:val="008276E8"/>
    <w:rsid w:val="00866B7C"/>
    <w:rsid w:val="008A785E"/>
    <w:rsid w:val="0090721A"/>
    <w:rsid w:val="00915057"/>
    <w:rsid w:val="00916F84"/>
    <w:rsid w:val="00950BD6"/>
    <w:rsid w:val="009C229C"/>
    <w:rsid w:val="009C6394"/>
    <w:rsid w:val="009E02E2"/>
    <w:rsid w:val="009E3563"/>
    <w:rsid w:val="009F69EA"/>
    <w:rsid w:val="00A44592"/>
    <w:rsid w:val="00B1102C"/>
    <w:rsid w:val="00B6691E"/>
    <w:rsid w:val="00B96C8F"/>
    <w:rsid w:val="00C016F2"/>
    <w:rsid w:val="00C22B01"/>
    <w:rsid w:val="00C318DF"/>
    <w:rsid w:val="00C57D3A"/>
    <w:rsid w:val="00C82A79"/>
    <w:rsid w:val="00CE3861"/>
    <w:rsid w:val="00D0293D"/>
    <w:rsid w:val="00D55BB9"/>
    <w:rsid w:val="00D83004"/>
    <w:rsid w:val="00D87B5E"/>
    <w:rsid w:val="00DA1A0C"/>
    <w:rsid w:val="00E415D0"/>
    <w:rsid w:val="00F112B2"/>
    <w:rsid w:val="00F12387"/>
    <w:rsid w:val="00F135DD"/>
    <w:rsid w:val="00F36120"/>
    <w:rsid w:val="00F42F19"/>
    <w:rsid w:val="00FE3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789941"/>
  <w15:chartTrackingRefBased/>
  <w15:docId w15:val="{A18E22AB-5FF2-9D4C-9988-0A0779A6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50A2"/>
    <w:rPr>
      <w:b/>
      <w:bCs/>
    </w:rPr>
  </w:style>
  <w:style w:type="paragraph" w:styleId="a4">
    <w:name w:val="Revision"/>
    <w:hidden/>
    <w:uiPriority w:val="99"/>
    <w:semiHidden/>
    <w:rsid w:val="00180FD0"/>
  </w:style>
  <w:style w:type="character" w:styleId="a5">
    <w:name w:val="annotation reference"/>
    <w:basedOn w:val="a0"/>
    <w:uiPriority w:val="99"/>
    <w:semiHidden/>
    <w:unhideWhenUsed/>
    <w:rsid w:val="00180FD0"/>
    <w:rPr>
      <w:sz w:val="16"/>
      <w:szCs w:val="16"/>
    </w:rPr>
  </w:style>
  <w:style w:type="paragraph" w:styleId="a6">
    <w:name w:val="annotation text"/>
    <w:basedOn w:val="a"/>
    <w:link w:val="a7"/>
    <w:uiPriority w:val="99"/>
    <w:unhideWhenUsed/>
    <w:rsid w:val="00180FD0"/>
    <w:rPr>
      <w:sz w:val="20"/>
      <w:szCs w:val="20"/>
    </w:rPr>
  </w:style>
  <w:style w:type="character" w:customStyle="1" w:styleId="a7">
    <w:name w:val="コメント文字列 (文字)"/>
    <w:basedOn w:val="a0"/>
    <w:link w:val="a6"/>
    <w:uiPriority w:val="99"/>
    <w:rsid w:val="00180FD0"/>
    <w:rPr>
      <w:sz w:val="20"/>
      <w:szCs w:val="20"/>
    </w:rPr>
  </w:style>
  <w:style w:type="paragraph" w:styleId="a8">
    <w:name w:val="annotation subject"/>
    <w:basedOn w:val="a6"/>
    <w:next w:val="a6"/>
    <w:link w:val="a9"/>
    <w:uiPriority w:val="99"/>
    <w:semiHidden/>
    <w:unhideWhenUsed/>
    <w:rsid w:val="00180FD0"/>
    <w:rPr>
      <w:b/>
      <w:bCs/>
    </w:rPr>
  </w:style>
  <w:style w:type="character" w:customStyle="1" w:styleId="a9">
    <w:name w:val="コメント内容 (文字)"/>
    <w:basedOn w:val="a7"/>
    <w:link w:val="a8"/>
    <w:uiPriority w:val="99"/>
    <w:semiHidden/>
    <w:rsid w:val="00180FD0"/>
    <w:rPr>
      <w:b/>
      <w:bCs/>
      <w:sz w:val="20"/>
      <w:szCs w:val="20"/>
    </w:rPr>
  </w:style>
  <w:style w:type="paragraph" w:styleId="aa">
    <w:name w:val="List Paragraph"/>
    <w:basedOn w:val="a"/>
    <w:uiPriority w:val="34"/>
    <w:qFormat/>
    <w:rsid w:val="005D68A1"/>
    <w:pPr>
      <w:ind w:leftChars="400" w:left="840"/>
    </w:pPr>
  </w:style>
  <w:style w:type="character" w:customStyle="1" w:styleId="m6310628969286749712ui-provider">
    <w:name w:val="m_6310628969286749712ui-provider"/>
    <w:basedOn w:val="a0"/>
    <w:rsid w:val="005D68A1"/>
  </w:style>
  <w:style w:type="character" w:styleId="ab">
    <w:name w:val="Hyperlink"/>
    <w:basedOn w:val="a0"/>
    <w:uiPriority w:val="99"/>
    <w:unhideWhenUsed/>
    <w:rsid w:val="00614DAA"/>
    <w:rPr>
      <w:color w:val="0563C1" w:themeColor="hyperlink"/>
      <w:u w:val="single"/>
    </w:rPr>
  </w:style>
  <w:style w:type="character" w:styleId="ac">
    <w:name w:val="Unresolved Mention"/>
    <w:basedOn w:val="a0"/>
    <w:uiPriority w:val="99"/>
    <w:semiHidden/>
    <w:unhideWhenUsed/>
    <w:rsid w:val="0061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734163">
      <w:bodyDiv w:val="1"/>
      <w:marLeft w:val="0"/>
      <w:marRight w:val="0"/>
      <w:marTop w:val="0"/>
      <w:marBottom w:val="0"/>
      <w:divBdr>
        <w:top w:val="none" w:sz="0" w:space="0" w:color="auto"/>
        <w:left w:val="none" w:sz="0" w:space="0" w:color="auto"/>
        <w:bottom w:val="none" w:sz="0" w:space="0" w:color="auto"/>
        <w:right w:val="none" w:sz="0" w:space="0" w:color="auto"/>
      </w:divBdr>
      <w:divsChild>
        <w:div w:id="1961186285">
          <w:marLeft w:val="0"/>
          <w:marRight w:val="0"/>
          <w:marTop w:val="0"/>
          <w:marBottom w:val="0"/>
          <w:divBdr>
            <w:top w:val="none" w:sz="0" w:space="0" w:color="auto"/>
            <w:left w:val="none" w:sz="0" w:space="0" w:color="auto"/>
            <w:bottom w:val="none" w:sz="0" w:space="0" w:color="auto"/>
            <w:right w:val="none" w:sz="0" w:space="0" w:color="auto"/>
          </w:divBdr>
        </w:div>
        <w:div w:id="1181818772">
          <w:marLeft w:val="0"/>
          <w:marRight w:val="0"/>
          <w:marTop w:val="0"/>
          <w:marBottom w:val="0"/>
          <w:divBdr>
            <w:top w:val="none" w:sz="0" w:space="0" w:color="auto"/>
            <w:left w:val="none" w:sz="0" w:space="0" w:color="auto"/>
            <w:bottom w:val="none" w:sz="0" w:space="0" w:color="auto"/>
            <w:right w:val="none" w:sz="0" w:space="0" w:color="auto"/>
          </w:divBdr>
        </w:div>
        <w:div w:id="211216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earbook.pl202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Marlies Karlsson - HI</dc:creator>
  <cp:keywords/>
  <dc:description/>
  <cp:lastModifiedBy>Microsoft Office User</cp:lastModifiedBy>
  <cp:revision>2</cp:revision>
  <dcterms:created xsi:type="dcterms:W3CDTF">2025-02-28T09:18:00Z</dcterms:created>
  <dcterms:modified xsi:type="dcterms:W3CDTF">2025-02-28T09:18:00Z</dcterms:modified>
</cp:coreProperties>
</file>